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</w:rPr>
      </w:pPr>
      <w:r>
        <w:rPr>
          <w:rFonts w:ascii="Helvetica" w:hAnsi="Helvetica"/>
          <w:b w:val="1"/>
          <w:bCs w:val="1"/>
          <w:rtl w:val="0"/>
          <w:lang w:val="en-US"/>
        </w:rPr>
        <w:t xml:space="preserve">DANI KRISTINA </w:t>
      </w:r>
      <w:r>
        <w:rPr>
          <w:rFonts w:ascii="Helvetica" w:hAnsi="Helvetica"/>
          <w:b w:val="1"/>
          <w:bCs w:val="1"/>
          <w:rtl w:val="0"/>
          <w:lang w:val="da-DK"/>
        </w:rPr>
        <w:t>BIO: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0"/>
          <w:bCs w:val="0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 xml:space="preserve">Following the successful release of her debut EP </w:t>
      </w:r>
      <w:r>
        <w:rPr>
          <w:rFonts w:ascii="Helvetica" w:hAnsi="Helvetica" w:hint="default"/>
          <w:rtl w:val="1"/>
          <w:lang w:val="ar-SA" w:bidi="ar-SA"/>
        </w:rPr>
        <w:t>“</w:t>
      </w:r>
      <w:r>
        <w:rPr>
          <w:rFonts w:ascii="Helvetica" w:hAnsi="Helvetica"/>
          <w:rtl w:val="0"/>
        </w:rPr>
        <w:t>Aura</w:t>
      </w:r>
      <w:r>
        <w:rPr>
          <w:rFonts w:ascii="Helvetica" w:hAnsi="Helvetica" w:hint="default"/>
          <w:rtl w:val="0"/>
        </w:rPr>
        <w:t>”</w:t>
      </w:r>
      <w:r>
        <w:rPr>
          <w:rFonts w:ascii="Helvetica" w:hAnsi="Helvetica"/>
          <w:rtl w:val="0"/>
          <w:lang w:val="pt-PT"/>
        </w:rPr>
        <w:t>, Mississauga Music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de-DE"/>
        </w:rPr>
        <w:t>s Best New Solo Artist</w:t>
      </w:r>
      <w:r>
        <w:rPr>
          <w:rFonts w:ascii="Helvetica" w:hAnsi="Helvetica"/>
          <w:rtl w:val="0"/>
          <w:lang w:val="en-US"/>
        </w:rPr>
        <w:t xml:space="preserve"> of 2020</w:t>
      </w:r>
      <w:r>
        <w:rPr>
          <w:rFonts w:ascii="Helvetica" w:hAnsi="Helvetica"/>
          <w:rtl w:val="0"/>
          <w:lang w:val="en-US"/>
        </w:rPr>
        <w:t>, and Dropout Entertainment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en-US"/>
        </w:rPr>
        <w:t xml:space="preserve">s winner of the Best Pop Video of 2020, Dani Kristina has established her sound as an up and coming pop artist. From dancy pop anthems to moody, emotional ballads, </w:t>
      </w:r>
      <w:r>
        <w:rPr>
          <w:rFonts w:ascii="Helvetica" w:hAnsi="Helvetica"/>
          <w:rtl w:val="0"/>
          <w:lang w:val="en-US"/>
        </w:rPr>
        <w:t>Dani Kristina</w:t>
      </w:r>
      <w:r>
        <w:rPr>
          <w:rFonts w:ascii="Helvetica" w:hAnsi="Helvetica"/>
          <w:rtl w:val="0"/>
          <w:lang w:val="en-US"/>
        </w:rPr>
        <w:t xml:space="preserve"> has a little bit of everything for every listener. 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 xml:space="preserve">Just like Taylor Swift, Lennon Stella, Halsey, and countless other inspirations, Dani knows how to write bangers. Through the process of writing over 600 songs as a teenager and training as a classical pianist and vocalist, she has found her niche. Dani is a confident, mature, creative, and open-minded artist with diverse musical roots which allow her to experiment with complex harmonies within her songwriting. 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Growing up around Toronto, Ontario, she's spent her whole life taking in diverse soundscapes, curating her own unique sound, and experimenting with different styles. Working alongside Grammy-nominated Trevor James Anderson, TikTok's @katamogz (En Flique Creative), and other Toronto talent, Dani is dedicated to her vision and a strong supporter of local musicians.</w:t>
      </w:r>
    </w:p>
    <w:p>
      <w:pPr>
        <w:pStyle w:val="Body"/>
        <w:bidi w:val="0"/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Helvetica" w:cs="Helvetica" w:hAnsi="Helvetica" w:eastAsia="Helvetica"/>
          <w:rtl w:val="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